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781D" w:rsidRDefault="008B781D" w:rsidP="008B781D">
      <w:pPr>
        <w:spacing w:line="360" w:lineRule="auto"/>
        <w:jc w:val="right"/>
        <w:rPr>
          <w:rFonts w:ascii="David" w:hAnsi="David" w:cs="David"/>
          <w:rtl/>
        </w:rPr>
      </w:pPr>
      <w:bookmarkStart w:id="0" w:name="_GoBack"/>
      <w:bookmarkEnd w:id="0"/>
      <w:r>
        <w:rPr>
          <w:rFonts w:ascii="David" w:hAnsi="David" w:cs="David" w:hint="eastAsia"/>
          <w:rtl/>
        </w:rPr>
        <w:t>‏יום רביעי</w:t>
      </w:r>
      <w:r>
        <w:rPr>
          <w:rFonts w:ascii="David" w:hAnsi="David" w:cs="David"/>
          <w:rtl/>
        </w:rPr>
        <w:t xml:space="preserve"> י' שבט תש"פ</w:t>
      </w:r>
    </w:p>
    <w:p w:rsidR="008B781D" w:rsidRDefault="008B781D" w:rsidP="008B781D">
      <w:pPr>
        <w:spacing w:line="360" w:lineRule="auto"/>
        <w:jc w:val="right"/>
        <w:rPr>
          <w:rFonts w:ascii="David" w:hAnsi="David" w:cs="David"/>
          <w:rtl/>
        </w:rPr>
      </w:pPr>
      <w:r>
        <w:rPr>
          <w:rFonts w:ascii="David" w:hAnsi="David" w:cs="David" w:hint="eastAsia"/>
          <w:rtl/>
        </w:rPr>
        <w:t>‏</w:t>
      </w:r>
      <w:r>
        <w:rPr>
          <w:rFonts w:ascii="David" w:hAnsi="David" w:cs="David"/>
          <w:rtl/>
        </w:rPr>
        <w:t>05/02/2020</w:t>
      </w:r>
    </w:p>
    <w:p w:rsidR="00F90573" w:rsidRDefault="009F1A45" w:rsidP="00F90573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לכבוד:</w:t>
      </w:r>
    </w:p>
    <w:p w:rsidR="009F1A45" w:rsidRPr="004C5BA6" w:rsidRDefault="009F1A45" w:rsidP="00F90573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ועדת המכרזים, משרד ירושלים ומורשת</w:t>
      </w:r>
    </w:p>
    <w:p w:rsidR="008B781D" w:rsidRDefault="008B781D" w:rsidP="009F1A45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</w:p>
    <w:p w:rsidR="00F90573" w:rsidRPr="009F1A45" w:rsidRDefault="009F1A45" w:rsidP="009F1A45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9F1A45">
        <w:rPr>
          <w:rFonts w:ascii="David" w:hAnsi="David" w:cs="David" w:hint="cs"/>
          <w:b/>
          <w:bCs/>
          <w:u w:val="single"/>
          <w:rtl/>
        </w:rPr>
        <w:t xml:space="preserve">הנדון: </w:t>
      </w:r>
      <w:r w:rsidR="00F90573" w:rsidRPr="009F1A45">
        <w:rPr>
          <w:rFonts w:ascii="David" w:hAnsi="David" w:cs="David" w:hint="cs"/>
          <w:b/>
          <w:bCs/>
          <w:u w:val="single"/>
          <w:rtl/>
        </w:rPr>
        <w:t xml:space="preserve">פרויקט שיקום הקרדו </w:t>
      </w:r>
      <w:r w:rsidR="00F90573" w:rsidRPr="009F1A45">
        <w:rPr>
          <w:rFonts w:ascii="David" w:hAnsi="David" w:cs="David"/>
          <w:b/>
          <w:bCs/>
          <w:u w:val="single"/>
          <w:rtl/>
        </w:rPr>
        <w:t>–</w:t>
      </w:r>
      <w:r w:rsidR="00F90573" w:rsidRPr="009F1A45">
        <w:rPr>
          <w:rFonts w:ascii="David" w:hAnsi="David" w:cs="David" w:hint="cs"/>
          <w:b/>
          <w:bCs/>
          <w:u w:val="single"/>
          <w:rtl/>
        </w:rPr>
        <w:t xml:space="preserve"> פטור ממכרז</w:t>
      </w:r>
    </w:p>
    <w:p w:rsidR="00F90573" w:rsidRPr="009F1A45" w:rsidRDefault="00F90573" w:rsidP="009F1A45">
      <w:pPr>
        <w:spacing w:line="360" w:lineRule="auto"/>
        <w:rPr>
          <w:rFonts w:ascii="David" w:hAnsi="David" w:cs="David"/>
          <w:rtl/>
        </w:rPr>
      </w:pPr>
    </w:p>
    <w:p w:rsidR="00F90573" w:rsidRPr="009F1A45" w:rsidRDefault="00F90573" w:rsidP="009F1A45">
      <w:pPr>
        <w:spacing w:line="360" w:lineRule="auto"/>
        <w:rPr>
          <w:rFonts w:ascii="David" w:hAnsi="David" w:cs="David"/>
          <w:b/>
          <w:bCs/>
          <w:rtl/>
        </w:rPr>
      </w:pPr>
      <w:r w:rsidRPr="009F1A45">
        <w:rPr>
          <w:rFonts w:ascii="David" w:hAnsi="David" w:cs="David" w:hint="cs"/>
          <w:b/>
          <w:bCs/>
          <w:rtl/>
        </w:rPr>
        <w:t>רקע</w:t>
      </w:r>
    </w:p>
    <w:p w:rsidR="00F90573" w:rsidRPr="009F1A45" w:rsidRDefault="00F90573" w:rsidP="009F1A45">
      <w:pPr>
        <w:spacing w:line="360" w:lineRule="auto"/>
        <w:rPr>
          <w:rFonts w:ascii="David" w:hAnsi="David" w:cs="David"/>
          <w:rtl/>
        </w:rPr>
      </w:pPr>
      <w:r w:rsidRPr="009F1A45">
        <w:rPr>
          <w:rFonts w:ascii="David" w:hAnsi="David" w:cs="David" w:hint="cs"/>
          <w:rtl/>
        </w:rPr>
        <w:t>הקרדו ה</w:t>
      </w:r>
      <w:r w:rsidR="009423E8" w:rsidRPr="009F1A45">
        <w:rPr>
          <w:rFonts w:ascii="David" w:hAnsi="David" w:cs="David" w:hint="cs"/>
          <w:rtl/>
        </w:rPr>
        <w:t xml:space="preserve">רומי </w:t>
      </w:r>
      <w:r w:rsidRPr="009F1A45">
        <w:rPr>
          <w:rFonts w:ascii="David" w:hAnsi="David" w:cs="David" w:hint="cs"/>
          <w:rtl/>
        </w:rPr>
        <w:t>ביזנטי ברובע היהודי הוא רחוב הנמשך מצפון לדרום אשר נחשף ב</w:t>
      </w:r>
      <w:r w:rsidR="009423E8" w:rsidRPr="009F1A45">
        <w:rPr>
          <w:rFonts w:ascii="David" w:hAnsi="David" w:cs="David" w:hint="cs"/>
          <w:rtl/>
        </w:rPr>
        <w:t xml:space="preserve">מהלך החפירות הארכיאולוגיות במהלך </w:t>
      </w:r>
      <w:r w:rsidRPr="009F1A45">
        <w:rPr>
          <w:rFonts w:ascii="David" w:hAnsi="David" w:cs="David" w:hint="cs"/>
          <w:rtl/>
        </w:rPr>
        <w:t>שנות ה-70.</w:t>
      </w:r>
      <w:r w:rsidR="009423E8" w:rsidRPr="009F1A45">
        <w:rPr>
          <w:rFonts w:ascii="David" w:hAnsi="David" w:cs="David" w:hint="cs"/>
          <w:rtl/>
        </w:rPr>
        <w:t xml:space="preserve"> (חפירות פרופ' נחמן אביגד)</w:t>
      </w:r>
      <w:r w:rsidRPr="009F1A45">
        <w:rPr>
          <w:rFonts w:ascii="David" w:hAnsi="David" w:cs="David" w:hint="cs"/>
          <w:rtl/>
        </w:rPr>
        <w:t xml:space="preserve"> </w:t>
      </w:r>
    </w:p>
    <w:p w:rsidR="00B74A2F" w:rsidRPr="009F1A45" w:rsidRDefault="00F90573" w:rsidP="009F1A45">
      <w:pPr>
        <w:spacing w:line="360" w:lineRule="auto"/>
        <w:rPr>
          <w:rFonts w:ascii="David" w:hAnsi="David" w:cs="David"/>
          <w:rtl/>
        </w:rPr>
      </w:pPr>
      <w:r w:rsidRPr="009F1A45">
        <w:rPr>
          <w:rFonts w:ascii="David" w:hAnsi="David" w:cs="David" w:hint="cs"/>
          <w:rtl/>
        </w:rPr>
        <w:t xml:space="preserve">(במקור הקרדו העליון כפי המופיע במפת מידבא נמשך מ"באב אל עמוד" </w:t>
      </w:r>
      <w:r w:rsidRPr="009F1A45">
        <w:rPr>
          <w:rFonts w:ascii="David" w:hAnsi="David" w:cs="David"/>
          <w:rtl/>
        </w:rPr>
        <w:t>–</w:t>
      </w:r>
      <w:r w:rsidRPr="009F1A45">
        <w:rPr>
          <w:rFonts w:ascii="David" w:hAnsi="David" w:cs="David" w:hint="cs"/>
          <w:rtl/>
        </w:rPr>
        <w:t xml:space="preserve"> שער שכם בצפון עד</w:t>
      </w:r>
      <w:r w:rsidR="009423E8" w:rsidRPr="009F1A45">
        <w:rPr>
          <w:rFonts w:ascii="David" w:hAnsi="David" w:cs="David" w:hint="cs"/>
          <w:rtl/>
        </w:rPr>
        <w:t xml:space="preserve"> "הניאה"</w:t>
      </w:r>
      <w:r w:rsidRPr="009F1A45">
        <w:rPr>
          <w:rFonts w:ascii="David" w:hAnsi="David" w:cs="David" w:hint="cs"/>
          <w:rtl/>
        </w:rPr>
        <w:t xml:space="preserve"> אזור שער ציון בדרום).</w:t>
      </w:r>
      <w:r w:rsidR="009F1A45">
        <w:rPr>
          <w:rFonts w:ascii="David" w:hAnsi="David" w:cs="David" w:hint="cs"/>
          <w:rtl/>
        </w:rPr>
        <w:t xml:space="preserve"> </w:t>
      </w:r>
      <w:r w:rsidRPr="009F1A45">
        <w:rPr>
          <w:rFonts w:ascii="David" w:hAnsi="David" w:cs="David" w:hint="cs"/>
          <w:rtl/>
        </w:rPr>
        <w:t>הקרדו שימש "כשדרת החיים" המרכזית של העיר ירושלים בעת ה</w:t>
      </w:r>
      <w:r w:rsidR="009423E8" w:rsidRPr="009F1A45">
        <w:rPr>
          <w:rFonts w:ascii="David" w:hAnsi="David" w:cs="David" w:hint="cs"/>
          <w:rtl/>
        </w:rPr>
        <w:t>רומית ביזנטית( 135 לספירה)</w:t>
      </w:r>
      <w:r w:rsidRPr="009F1A45">
        <w:rPr>
          <w:rFonts w:ascii="David" w:hAnsi="David" w:cs="David" w:hint="cs"/>
          <w:rtl/>
        </w:rPr>
        <w:t xml:space="preserve"> ובחלקו קורה בהמשך ע"י מערכת קשתות המחוזקת ע"י אומנויות מרשימות ובצדיהן חנויות מסחר.</w:t>
      </w:r>
    </w:p>
    <w:p w:rsidR="00F90573" w:rsidRPr="009F1A45" w:rsidRDefault="00F90573" w:rsidP="009F1A45">
      <w:pPr>
        <w:spacing w:line="360" w:lineRule="auto"/>
        <w:rPr>
          <w:rFonts w:ascii="David" w:hAnsi="David" w:cs="David"/>
          <w:rtl/>
        </w:rPr>
      </w:pPr>
    </w:p>
    <w:p w:rsidR="00F90573" w:rsidRPr="009F1A45" w:rsidRDefault="009423E8" w:rsidP="009F1A45">
      <w:pPr>
        <w:spacing w:line="360" w:lineRule="auto"/>
        <w:rPr>
          <w:rFonts w:ascii="David" w:hAnsi="David" w:cs="David"/>
          <w:b/>
          <w:bCs/>
          <w:rtl/>
        </w:rPr>
      </w:pPr>
      <w:r w:rsidRPr="009F1A45">
        <w:rPr>
          <w:rFonts w:ascii="David" w:hAnsi="David" w:cs="David" w:hint="cs"/>
          <w:b/>
          <w:bCs/>
          <w:rtl/>
        </w:rPr>
        <w:t>ב</w:t>
      </w:r>
      <w:r w:rsidR="00F90573" w:rsidRPr="009F1A45">
        <w:rPr>
          <w:rFonts w:ascii="David" w:hAnsi="David" w:cs="David" w:hint="cs"/>
          <w:b/>
          <w:bCs/>
          <w:rtl/>
        </w:rPr>
        <w:t>עלות</w:t>
      </w:r>
    </w:p>
    <w:p w:rsidR="00F90573" w:rsidRPr="009F1A45" w:rsidRDefault="00F90573" w:rsidP="009F1A45">
      <w:pPr>
        <w:spacing w:line="360" w:lineRule="auto"/>
        <w:rPr>
          <w:rFonts w:ascii="David" w:hAnsi="David" w:cs="David"/>
          <w:rtl/>
        </w:rPr>
      </w:pPr>
      <w:r w:rsidRPr="009F1A45">
        <w:rPr>
          <w:rFonts w:ascii="David" w:hAnsi="David" w:cs="David" w:hint="cs"/>
          <w:rtl/>
        </w:rPr>
        <w:t>הקרדו מצוי בתוך שטח ההפקעה של הרובע היהודי בהסכם של חכירה ראשית בין ממ"י לחברה לשיקום ולפיתוח הרובע היהודי. (מצ"ב נסח</w:t>
      </w:r>
      <w:r w:rsidR="009423E8" w:rsidRPr="009F1A45">
        <w:rPr>
          <w:rFonts w:ascii="David" w:hAnsi="David" w:cs="David" w:hint="cs"/>
          <w:rtl/>
        </w:rPr>
        <w:t>י</w:t>
      </w:r>
      <w:r w:rsidRPr="009F1A45">
        <w:rPr>
          <w:rFonts w:ascii="David" w:hAnsi="David" w:cs="David" w:hint="cs"/>
          <w:rtl/>
        </w:rPr>
        <w:t xml:space="preserve"> רישום בטבו).</w:t>
      </w:r>
    </w:p>
    <w:p w:rsidR="00F90573" w:rsidRPr="009F1A45" w:rsidRDefault="00F90573" w:rsidP="009F1A45">
      <w:pPr>
        <w:spacing w:line="360" w:lineRule="auto"/>
        <w:rPr>
          <w:rFonts w:ascii="David" w:hAnsi="David" w:cs="David"/>
          <w:rtl/>
        </w:rPr>
      </w:pPr>
    </w:p>
    <w:p w:rsidR="00F90573" w:rsidRPr="009F1A45" w:rsidRDefault="00F90573" w:rsidP="009F1A45">
      <w:pPr>
        <w:spacing w:line="360" w:lineRule="auto"/>
        <w:rPr>
          <w:rFonts w:ascii="David" w:hAnsi="David" w:cs="David"/>
          <w:b/>
          <w:bCs/>
          <w:rtl/>
        </w:rPr>
      </w:pPr>
      <w:r w:rsidRPr="009F1A45">
        <w:rPr>
          <w:rFonts w:ascii="David" w:hAnsi="David" w:cs="David" w:hint="cs"/>
          <w:b/>
          <w:bCs/>
          <w:rtl/>
        </w:rPr>
        <w:t xml:space="preserve">החברה לשיקום ופיתוח הרובע היהודי </w:t>
      </w:r>
    </w:p>
    <w:p w:rsidR="00180077" w:rsidRPr="009F1A45" w:rsidRDefault="00F90573" w:rsidP="009F1A45">
      <w:pPr>
        <w:spacing w:line="360" w:lineRule="auto"/>
        <w:rPr>
          <w:rFonts w:ascii="David" w:hAnsi="David" w:cs="David"/>
          <w:rtl/>
        </w:rPr>
      </w:pPr>
      <w:r w:rsidRPr="009F1A45">
        <w:rPr>
          <w:rFonts w:ascii="David" w:hAnsi="David" w:cs="David" w:hint="cs"/>
          <w:rtl/>
        </w:rPr>
        <w:t xml:space="preserve">החל"פ הרובע חברה ממשלתית 100% מניות מדינה </w:t>
      </w:r>
      <w:r w:rsidR="009423E8" w:rsidRPr="009F1A45">
        <w:rPr>
          <w:rFonts w:ascii="David" w:hAnsi="David" w:cs="David" w:hint="cs"/>
          <w:rtl/>
        </w:rPr>
        <w:t>המסונפ</w:t>
      </w:r>
      <w:r w:rsidR="008D0D93" w:rsidRPr="009F1A45">
        <w:rPr>
          <w:rFonts w:ascii="David" w:hAnsi="David" w:cs="David" w:hint="cs"/>
          <w:rtl/>
        </w:rPr>
        <w:t xml:space="preserve">ת למשרד הבינוי והשיכון. במטרות החברה כפי המופיע בתזכיר החברה (ס.ק. 2 א' ): "לשקם את הרובע היהודי שבעיר העתיקה בירושלים ולפתחו בתור אתר לאומי, דתי, היסטורי ותרבותי תוך הדגשת  </w:t>
      </w:r>
      <w:r w:rsidR="00180077" w:rsidRPr="009F1A45">
        <w:rPr>
          <w:rFonts w:ascii="David" w:hAnsi="David" w:cs="David" w:hint="cs"/>
          <w:rtl/>
        </w:rPr>
        <w:t>אופיו וצביונו הייחוד</w:t>
      </w:r>
      <w:r w:rsidR="00180077" w:rsidRPr="009F1A45">
        <w:rPr>
          <w:rFonts w:ascii="David" w:hAnsi="David" w:cs="David" w:hint="eastAsia"/>
          <w:rtl/>
        </w:rPr>
        <w:t>י</w:t>
      </w:r>
      <w:r w:rsidR="00180077" w:rsidRPr="009F1A45">
        <w:rPr>
          <w:rFonts w:ascii="David" w:hAnsi="David" w:cs="David" w:hint="cs"/>
          <w:rtl/>
        </w:rPr>
        <w:t>".</w:t>
      </w:r>
    </w:p>
    <w:p w:rsidR="008D0D93" w:rsidRPr="009F1A45" w:rsidRDefault="008D0D93" w:rsidP="009F1A45">
      <w:pPr>
        <w:spacing w:line="360" w:lineRule="auto"/>
        <w:rPr>
          <w:rFonts w:ascii="David" w:hAnsi="David" w:cs="David"/>
          <w:rtl/>
        </w:rPr>
      </w:pPr>
    </w:p>
    <w:p w:rsidR="00180077" w:rsidRPr="009F1A45" w:rsidRDefault="008D0D93" w:rsidP="009F1A45">
      <w:pPr>
        <w:spacing w:line="360" w:lineRule="auto"/>
        <w:rPr>
          <w:rFonts w:ascii="David" w:hAnsi="David" w:cs="David"/>
          <w:rtl/>
        </w:rPr>
      </w:pPr>
      <w:r w:rsidRPr="009F1A45">
        <w:rPr>
          <w:rFonts w:ascii="David" w:hAnsi="David" w:cs="David" w:hint="cs"/>
          <w:rtl/>
        </w:rPr>
        <w:t xml:space="preserve">ס.ק. 2 ב' : לתכנן פעילות שיקום ופיתוח ברובע היהודי בעיר העתיקה ולבצע תכניות אלו כדי להפוך את הרובע היהודי למרכז לאומי דתי היסטורי ותרבותי, לאתר תיירות ומקום מגורים וכן להבטיח שירותי ציבור </w:t>
      </w:r>
      <w:r w:rsidR="00180077" w:rsidRPr="009F1A45">
        <w:rPr>
          <w:rFonts w:ascii="David" w:hAnsi="David" w:cs="David" w:hint="cs"/>
          <w:rtl/>
        </w:rPr>
        <w:t>ושירותי אחזקה הדרושות אופיו וצביונו המיוחד של הרובע".</w:t>
      </w:r>
    </w:p>
    <w:p w:rsidR="008D0D93" w:rsidRPr="009F1A45" w:rsidRDefault="008D0D93" w:rsidP="009F1A45">
      <w:pPr>
        <w:spacing w:line="360" w:lineRule="auto"/>
        <w:rPr>
          <w:rFonts w:ascii="David" w:hAnsi="David" w:cs="David"/>
          <w:rtl/>
        </w:rPr>
      </w:pPr>
    </w:p>
    <w:p w:rsidR="00180077" w:rsidRPr="009F1A45" w:rsidRDefault="00180077" w:rsidP="009F1A45">
      <w:pPr>
        <w:spacing w:line="360" w:lineRule="auto"/>
        <w:rPr>
          <w:rFonts w:ascii="David" w:hAnsi="David" w:cs="David"/>
          <w:b/>
          <w:bCs/>
          <w:rtl/>
        </w:rPr>
      </w:pPr>
      <w:r w:rsidRPr="009F1A45">
        <w:rPr>
          <w:rFonts w:ascii="David" w:hAnsi="David" w:cs="David" w:hint="cs"/>
          <w:b/>
          <w:bCs/>
          <w:rtl/>
        </w:rPr>
        <w:t xml:space="preserve">תפעול ותחזוקה </w:t>
      </w:r>
    </w:p>
    <w:p w:rsidR="00180077" w:rsidRPr="009F1A45" w:rsidRDefault="00180077" w:rsidP="009F1A45">
      <w:pPr>
        <w:spacing w:line="360" w:lineRule="auto"/>
        <w:rPr>
          <w:rFonts w:ascii="David" w:hAnsi="David" w:cs="David"/>
          <w:rtl/>
        </w:rPr>
      </w:pPr>
      <w:r w:rsidRPr="009F1A45">
        <w:rPr>
          <w:rFonts w:ascii="David" w:hAnsi="David" w:cs="David" w:hint="cs"/>
          <w:rtl/>
        </w:rPr>
        <w:t>בהתאם למטרות החברה</w:t>
      </w:r>
      <w:r w:rsidRPr="009F1A45">
        <w:rPr>
          <w:rFonts w:ascii="David" w:hAnsi="David" w:cs="David" w:hint="cs"/>
          <w:b/>
          <w:bCs/>
          <w:u w:val="single"/>
          <w:rtl/>
        </w:rPr>
        <w:t xml:space="preserve"> וכבעלים </w:t>
      </w:r>
      <w:r w:rsidRPr="009F1A45">
        <w:rPr>
          <w:rFonts w:ascii="David" w:hAnsi="David" w:cs="David" w:hint="cs"/>
          <w:rtl/>
        </w:rPr>
        <w:t>של הקרדו החברה פועלת באופן שוטף לתפעול ותחזוקת הקרדו, כולל : ניקיון, שמירה, תחזוקה , קליטת תיירים, פתיחת וסגירת שערים בוקר ולילה, תשלומי חשמל, מים וכיוצ"ב.</w:t>
      </w:r>
    </w:p>
    <w:p w:rsidR="00180077" w:rsidRPr="009F1A45" w:rsidRDefault="00180077" w:rsidP="009F1A45">
      <w:pPr>
        <w:spacing w:line="360" w:lineRule="auto"/>
        <w:rPr>
          <w:rFonts w:ascii="David" w:hAnsi="David" w:cs="David"/>
          <w:rtl/>
        </w:rPr>
      </w:pPr>
    </w:p>
    <w:p w:rsidR="00180077" w:rsidRPr="009F1A45" w:rsidRDefault="00180077" w:rsidP="009F1A45">
      <w:pPr>
        <w:spacing w:line="360" w:lineRule="auto"/>
        <w:rPr>
          <w:rFonts w:ascii="David" w:hAnsi="David" w:cs="David"/>
          <w:rtl/>
        </w:rPr>
      </w:pPr>
      <w:r w:rsidRPr="009F1A45">
        <w:rPr>
          <w:rFonts w:ascii="David" w:hAnsi="David" w:cs="David" w:hint="cs"/>
          <w:rtl/>
        </w:rPr>
        <w:t>החברה משקיעה ממשאביה כספים שונים בתכנון ובביצוע הפרויקטים בנוסף לסיוע הממשלתי.</w:t>
      </w:r>
    </w:p>
    <w:p w:rsidR="00180077" w:rsidRPr="009F1A45" w:rsidRDefault="00180077" w:rsidP="009F1A45">
      <w:pPr>
        <w:spacing w:line="360" w:lineRule="auto"/>
        <w:rPr>
          <w:rFonts w:ascii="David" w:hAnsi="David" w:cs="David"/>
          <w:rtl/>
        </w:rPr>
      </w:pPr>
    </w:p>
    <w:p w:rsidR="00180077" w:rsidRPr="0093512A" w:rsidRDefault="00180077" w:rsidP="009F1A45">
      <w:pPr>
        <w:spacing w:line="360" w:lineRule="auto"/>
        <w:rPr>
          <w:rFonts w:ascii="David" w:hAnsi="David" w:cs="David"/>
          <w:b/>
          <w:bCs/>
          <w:rtl/>
        </w:rPr>
      </w:pPr>
      <w:r w:rsidRPr="0093512A">
        <w:rPr>
          <w:rFonts w:ascii="David" w:hAnsi="David" w:cs="David" w:hint="cs"/>
          <w:b/>
          <w:bCs/>
          <w:rtl/>
        </w:rPr>
        <w:t>הקרדו</w:t>
      </w:r>
    </w:p>
    <w:p w:rsidR="00180077" w:rsidRPr="009F1A45" w:rsidRDefault="00180077" w:rsidP="009F1A45">
      <w:pPr>
        <w:spacing w:line="360" w:lineRule="auto"/>
        <w:rPr>
          <w:rFonts w:ascii="David" w:hAnsi="David" w:cs="David"/>
          <w:rtl/>
        </w:rPr>
      </w:pPr>
      <w:r w:rsidRPr="009F1A45">
        <w:rPr>
          <w:rFonts w:ascii="David" w:hAnsi="David" w:cs="David" w:hint="cs"/>
          <w:rtl/>
        </w:rPr>
        <w:t>לאור הנחיצ</w:t>
      </w:r>
      <w:r w:rsidR="008F3AEA" w:rsidRPr="009F1A45">
        <w:rPr>
          <w:rFonts w:ascii="David" w:hAnsi="David" w:cs="David" w:hint="cs"/>
          <w:rtl/>
        </w:rPr>
        <w:t>ות הגדולה לביצוע פעילות הנדסה שי</w:t>
      </w:r>
      <w:r w:rsidRPr="009F1A45">
        <w:rPr>
          <w:rFonts w:ascii="David" w:hAnsi="David" w:cs="David" w:hint="cs"/>
          <w:rtl/>
        </w:rPr>
        <w:t>מורי</w:t>
      </w:r>
      <w:r w:rsidR="008F3AEA" w:rsidRPr="009F1A45">
        <w:rPr>
          <w:rFonts w:ascii="David" w:hAnsi="David" w:cs="David" w:hint="cs"/>
          <w:rtl/>
        </w:rPr>
        <w:t>ו</w:t>
      </w:r>
      <w:r w:rsidRPr="009F1A45">
        <w:rPr>
          <w:rFonts w:ascii="David" w:hAnsi="David" w:cs="David" w:hint="cs"/>
          <w:rtl/>
        </w:rPr>
        <w:t>ת בקרדו עפ"י חו"ד המהנדס שפר. ולאור חשיבותו המרכזית של הקרדו כאתר לאומי היסטורי אותו פוקדים מעל 2 מיליון תיירים בשנה בקרוב.</w:t>
      </w:r>
    </w:p>
    <w:p w:rsidR="009F1A45" w:rsidRDefault="00180077" w:rsidP="009F1A45">
      <w:pPr>
        <w:spacing w:line="360" w:lineRule="auto"/>
        <w:rPr>
          <w:rFonts w:ascii="David" w:hAnsi="David" w:cs="David"/>
        </w:rPr>
      </w:pPr>
      <w:r w:rsidRPr="009F1A45">
        <w:rPr>
          <w:rFonts w:ascii="David" w:hAnsi="David" w:cs="David" w:hint="cs"/>
          <w:rtl/>
        </w:rPr>
        <w:lastRenderedPageBreak/>
        <w:t>ולאור העובדה שהתכנות לב</w:t>
      </w:r>
      <w:r w:rsidR="008F3AEA" w:rsidRPr="009F1A45">
        <w:rPr>
          <w:rFonts w:ascii="David" w:hAnsi="David" w:cs="David" w:hint="cs"/>
          <w:rtl/>
        </w:rPr>
        <w:t>יצוע העבודה אפשרית</w:t>
      </w:r>
      <w:r w:rsidRPr="009F1A45">
        <w:rPr>
          <w:rFonts w:ascii="David" w:hAnsi="David" w:cs="David" w:hint="cs"/>
          <w:rtl/>
        </w:rPr>
        <w:t xml:space="preserve"> שתהיה דווקא ע"י החל"פ הרובע כבעלים </w:t>
      </w:r>
      <w:r w:rsidR="00F159FC" w:rsidRPr="009F1A45">
        <w:rPr>
          <w:rFonts w:ascii="David" w:hAnsi="David" w:cs="David" w:hint="cs"/>
          <w:rtl/>
        </w:rPr>
        <w:t>ואשר תחתיה מצויים החנויות בחכירת מש</w:t>
      </w:r>
      <w:r w:rsidR="009F1A45">
        <w:rPr>
          <w:rFonts w:ascii="David" w:hAnsi="David" w:cs="David" w:hint="cs"/>
          <w:rtl/>
        </w:rPr>
        <w:t>נה לסוחרים, ולאור כל המובהר לעי</w:t>
      </w:r>
      <w:r w:rsidR="00F159FC" w:rsidRPr="009F1A45">
        <w:rPr>
          <w:rFonts w:ascii="David" w:hAnsi="David" w:cs="David" w:hint="cs"/>
          <w:rtl/>
        </w:rPr>
        <w:t>ל.</w:t>
      </w:r>
      <w:r w:rsidR="0093512A">
        <w:rPr>
          <w:rFonts w:ascii="David" w:hAnsi="David" w:cs="David" w:hint="cs"/>
          <w:rtl/>
        </w:rPr>
        <w:t xml:space="preserve"> יובהר, כי לאור נתונים שהתקבלו מהחברה לפיתוח ושיקום הרובע היהודי, השטח המיועד לעבודה נשואת מכתב זה מצוי בחלקות 120 ו- 130, המצויות גם הן תחת הסכם החכירה. </w:t>
      </w:r>
    </w:p>
    <w:p w:rsidR="009F1A45" w:rsidRDefault="009F1A45" w:rsidP="009F1A45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 </w:t>
      </w:r>
    </w:p>
    <w:p w:rsidR="009F1A45" w:rsidRDefault="009F1A45" w:rsidP="009F1A45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בברכה,</w:t>
      </w:r>
    </w:p>
    <w:p w:rsidR="009F1A45" w:rsidRDefault="009F1A45" w:rsidP="009F1A45">
      <w:pPr>
        <w:spacing w:line="360" w:lineRule="auto"/>
        <w:rPr>
          <w:rFonts w:ascii="David" w:hAnsi="David" w:cs="David"/>
          <w:rtl/>
        </w:rPr>
      </w:pPr>
    </w:p>
    <w:p w:rsidR="009F1A45" w:rsidRDefault="009F1A45" w:rsidP="009F1A45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שרית גולדשטיין</w:t>
      </w:r>
    </w:p>
    <w:p w:rsidR="00F159FC" w:rsidRPr="009F1A45" w:rsidRDefault="009F1A45" w:rsidP="009F1A45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סמנכ"ל ירושלים, תכנון ותקציב</w:t>
      </w:r>
      <w:r w:rsidR="00F159FC" w:rsidRPr="009F1A45">
        <w:rPr>
          <w:rFonts w:ascii="David" w:hAnsi="David" w:cs="David"/>
          <w:rtl/>
        </w:rPr>
        <w:br/>
      </w:r>
      <w:r w:rsidR="00F159FC" w:rsidRPr="009F1A45">
        <w:rPr>
          <w:rFonts w:ascii="David" w:hAnsi="David" w:cs="David"/>
          <w:rtl/>
        </w:rPr>
        <w:br/>
      </w:r>
    </w:p>
    <w:p w:rsidR="00180077" w:rsidRPr="009F1A45" w:rsidRDefault="00180077" w:rsidP="009F1A45">
      <w:pPr>
        <w:spacing w:line="360" w:lineRule="auto"/>
        <w:rPr>
          <w:rFonts w:ascii="David" w:hAnsi="David" w:cs="David"/>
          <w:rtl/>
        </w:rPr>
      </w:pPr>
    </w:p>
    <w:p w:rsidR="00180077" w:rsidRPr="009F1A45" w:rsidRDefault="00F159FC" w:rsidP="00024A35">
      <w:pPr>
        <w:spacing w:line="360" w:lineRule="auto"/>
        <w:rPr>
          <w:rFonts w:ascii="David" w:hAnsi="David" w:cs="David"/>
          <w:rtl/>
        </w:rPr>
      </w:pPr>
      <w:r w:rsidRPr="009F1A45">
        <w:rPr>
          <w:rFonts w:ascii="David" w:hAnsi="David" w:cs="David" w:hint="cs"/>
          <w:rtl/>
        </w:rPr>
        <w:t xml:space="preserve">מצ"ב </w:t>
      </w:r>
      <w:r w:rsidR="00024A35">
        <w:rPr>
          <w:rFonts w:ascii="David" w:hAnsi="David" w:cs="David" w:hint="cs"/>
          <w:rtl/>
        </w:rPr>
        <w:t>:</w:t>
      </w:r>
    </w:p>
    <w:p w:rsidR="00F159FC" w:rsidRPr="009F1A45" w:rsidRDefault="00F159FC" w:rsidP="009F1A45">
      <w:pPr>
        <w:spacing w:line="360" w:lineRule="auto"/>
        <w:rPr>
          <w:rFonts w:ascii="David" w:hAnsi="David" w:cs="David"/>
          <w:rtl/>
        </w:rPr>
      </w:pPr>
      <w:r w:rsidRPr="009F1A45">
        <w:rPr>
          <w:rFonts w:ascii="David" w:hAnsi="David" w:cs="David" w:hint="cs"/>
          <w:rtl/>
        </w:rPr>
        <w:t xml:space="preserve">חו"ד מהנדס השימור </w:t>
      </w:r>
    </w:p>
    <w:p w:rsidR="00F159FC" w:rsidRDefault="00F159FC" w:rsidP="008B781D">
      <w:pPr>
        <w:spacing w:line="360" w:lineRule="auto"/>
        <w:rPr>
          <w:rFonts w:ascii="David" w:hAnsi="David" w:cs="David"/>
          <w:rtl/>
        </w:rPr>
      </w:pPr>
      <w:r w:rsidRPr="009F1A45">
        <w:rPr>
          <w:rFonts w:ascii="David" w:hAnsi="David" w:cs="David" w:hint="cs"/>
          <w:rtl/>
        </w:rPr>
        <w:t xml:space="preserve">חו"ד יועמ"ש </w:t>
      </w:r>
      <w:r w:rsidR="008B781D">
        <w:rPr>
          <w:rFonts w:ascii="David" w:hAnsi="David" w:cs="David" w:hint="cs"/>
          <w:rtl/>
        </w:rPr>
        <w:t>משרד הבינוי והשיכון</w:t>
      </w:r>
    </w:p>
    <w:p w:rsidR="008B781D" w:rsidRPr="009F1A45" w:rsidRDefault="008B781D" w:rsidP="009F1A45">
      <w:pPr>
        <w:spacing w:line="36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חוו"ד יועמ"ש החברה לפיתוח הרובע</w:t>
      </w:r>
    </w:p>
    <w:p w:rsidR="00F159FC" w:rsidRPr="009F1A45" w:rsidRDefault="00F159FC" w:rsidP="009F1A45">
      <w:pPr>
        <w:spacing w:line="360" w:lineRule="auto"/>
        <w:rPr>
          <w:rFonts w:ascii="David" w:hAnsi="David" w:cs="David"/>
          <w:rtl/>
        </w:rPr>
      </w:pPr>
      <w:r w:rsidRPr="009F1A45">
        <w:rPr>
          <w:rFonts w:ascii="David" w:hAnsi="David" w:cs="David" w:hint="cs"/>
          <w:rtl/>
        </w:rPr>
        <w:t>נסח רישום בעלות - ק</w:t>
      </w:r>
      <w:r w:rsidR="008B781D">
        <w:rPr>
          <w:rFonts w:ascii="David" w:hAnsi="David" w:cs="David" w:hint="cs"/>
          <w:rtl/>
        </w:rPr>
        <w:t>א</w:t>
      </w:r>
      <w:r w:rsidRPr="009F1A45">
        <w:rPr>
          <w:rFonts w:ascii="David" w:hAnsi="David" w:cs="David" w:hint="cs"/>
          <w:rtl/>
        </w:rPr>
        <w:t>רדו</w:t>
      </w:r>
    </w:p>
    <w:p w:rsidR="00180077" w:rsidRPr="009F1A45" w:rsidRDefault="00180077" w:rsidP="009F1A45">
      <w:pPr>
        <w:spacing w:line="360" w:lineRule="auto"/>
        <w:rPr>
          <w:rFonts w:ascii="David" w:hAnsi="David" w:cs="David"/>
          <w:rtl/>
        </w:rPr>
      </w:pPr>
    </w:p>
    <w:p w:rsidR="00180077" w:rsidRPr="009F1A45" w:rsidRDefault="00180077" w:rsidP="009F1A45">
      <w:pPr>
        <w:spacing w:line="360" w:lineRule="auto"/>
        <w:rPr>
          <w:rFonts w:ascii="David" w:hAnsi="David" w:cs="David"/>
          <w:rtl/>
        </w:rPr>
      </w:pPr>
    </w:p>
    <w:p w:rsidR="00F90573" w:rsidRPr="009F1A45" w:rsidRDefault="00F90573" w:rsidP="009F1A45">
      <w:pPr>
        <w:spacing w:line="360" w:lineRule="auto"/>
        <w:rPr>
          <w:rFonts w:ascii="David" w:hAnsi="David" w:cs="David"/>
          <w:rtl/>
        </w:rPr>
      </w:pPr>
    </w:p>
    <w:p w:rsidR="00F90573" w:rsidRPr="009F1A45" w:rsidRDefault="00F90573" w:rsidP="009F1A45">
      <w:pPr>
        <w:spacing w:line="360" w:lineRule="auto"/>
        <w:rPr>
          <w:rFonts w:ascii="David" w:hAnsi="David" w:cs="David"/>
        </w:rPr>
      </w:pPr>
    </w:p>
    <w:sectPr w:rsidR="00F90573" w:rsidRPr="009F1A45" w:rsidSect="003B2ECF">
      <w:pgSz w:w="11906" w:h="16838" w:code="9"/>
      <w:pgMar w:top="1588" w:right="1797" w:bottom="1440" w:left="1797" w:header="54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6B8A" w:rsidRDefault="008B6B8A">
      <w:r>
        <w:separator/>
      </w:r>
    </w:p>
  </w:endnote>
  <w:endnote w:type="continuationSeparator" w:id="0">
    <w:p w:rsidR="008B6B8A" w:rsidRDefault="008B6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6B8A" w:rsidRDefault="008B6B8A">
      <w:r>
        <w:separator/>
      </w:r>
    </w:p>
  </w:footnote>
  <w:footnote w:type="continuationSeparator" w:id="0">
    <w:p w:rsidR="008B6B8A" w:rsidRDefault="008B6B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573"/>
    <w:rsid w:val="00024A35"/>
    <w:rsid w:val="00180077"/>
    <w:rsid w:val="00180C60"/>
    <w:rsid w:val="001E0B6C"/>
    <w:rsid w:val="0021599B"/>
    <w:rsid w:val="006200CD"/>
    <w:rsid w:val="006F520C"/>
    <w:rsid w:val="006F6803"/>
    <w:rsid w:val="007E7295"/>
    <w:rsid w:val="008033A9"/>
    <w:rsid w:val="008B6B8A"/>
    <w:rsid w:val="008B781D"/>
    <w:rsid w:val="008D0D93"/>
    <w:rsid w:val="008F3AEA"/>
    <w:rsid w:val="0093512A"/>
    <w:rsid w:val="009423E8"/>
    <w:rsid w:val="009C657B"/>
    <w:rsid w:val="009E163E"/>
    <w:rsid w:val="009F1A45"/>
    <w:rsid w:val="00B74A2F"/>
    <w:rsid w:val="00C22A29"/>
    <w:rsid w:val="00F159FC"/>
    <w:rsid w:val="00F90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7547FEF-B425-4143-A376-74FD7D716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0573"/>
    <w:pPr>
      <w:bidi/>
      <w:spacing w:after="0" w:line="240" w:lineRule="auto"/>
    </w:pPr>
    <w:rPr>
      <w:rFonts w:ascii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semiHidden/>
    <w:rsid w:val="008033A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semiHidden/>
    <w:rsid w:val="008033A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semiHidden/>
    <w:rsid w:val="008033A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semiHidden/>
    <w:rsid w:val="008033A9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basedOn w:val="a0"/>
    <w:rsid w:val="008033A9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F159FC"/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F159FC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E6D294-E914-4EB2-A5D4-392CB78A3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355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לשכה</dc:creator>
  <cp:keywords/>
  <dc:description/>
  <cp:lastModifiedBy>דורין אמר</cp:lastModifiedBy>
  <cp:revision>2</cp:revision>
  <cp:lastPrinted>2020-02-11T07:49:00Z</cp:lastPrinted>
  <dcterms:created xsi:type="dcterms:W3CDTF">2020-02-11T07:50:00Z</dcterms:created>
  <dcterms:modified xsi:type="dcterms:W3CDTF">2020-02-11T07:50:00Z</dcterms:modified>
</cp:coreProperties>
</file>